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9E2912" w:rsidP="009E2912">
      <w:pPr>
        <w:rPr>
          <w:b/>
        </w:rPr>
      </w:pPr>
      <w:r>
        <w:rPr>
          <w:b/>
        </w:rPr>
        <w:t>Staff Senate Meeting Minutes</w:t>
      </w:r>
    </w:p>
    <w:p w:rsidR="009E2912" w:rsidRDefault="000876DA" w:rsidP="009E2912">
      <w:pPr>
        <w:rPr>
          <w:b/>
        </w:rPr>
      </w:pPr>
      <w:r>
        <w:rPr>
          <w:b/>
        </w:rPr>
        <w:t>Monday</w:t>
      </w:r>
      <w:r w:rsidR="009E2912">
        <w:rPr>
          <w:b/>
        </w:rPr>
        <w:t xml:space="preserve">, </w:t>
      </w:r>
      <w:r w:rsidR="00C80E0C">
        <w:rPr>
          <w:b/>
        </w:rPr>
        <w:t>February 11</w:t>
      </w:r>
      <w:r w:rsidR="009E2912">
        <w:rPr>
          <w:b/>
        </w:rPr>
        <w:t>, 201</w:t>
      </w:r>
      <w:r w:rsidR="00C80E0C">
        <w:rPr>
          <w:b/>
        </w:rPr>
        <w:t>3</w:t>
      </w:r>
    </w:p>
    <w:p w:rsidR="009E2912" w:rsidRDefault="009E2912" w:rsidP="009E2912">
      <w:pPr>
        <w:rPr>
          <w:b/>
        </w:rPr>
      </w:pPr>
      <w:proofErr w:type="spellStart"/>
      <w:r>
        <w:rPr>
          <w:b/>
        </w:rPr>
        <w:t>Raburn</w:t>
      </w:r>
      <w:proofErr w:type="spellEnd"/>
      <w:r>
        <w:rPr>
          <w:b/>
        </w:rPr>
        <w:t xml:space="preserve">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9E2912" w:rsidRDefault="009E2912" w:rsidP="009E2912">
      <w:pPr>
        <w:jc w:val="left"/>
      </w:pPr>
      <w:r>
        <w:t>The regular meeting of the Staff Senate was called to order at 10:0</w:t>
      </w:r>
      <w:r w:rsidR="00C80E0C">
        <w:t>3</w:t>
      </w:r>
      <w:r>
        <w:t xml:space="preserve"> a.m. on </w:t>
      </w:r>
      <w:r w:rsidR="00C80E0C">
        <w:t>February 11</w:t>
      </w:r>
      <w:r>
        <w:t>, 201</w:t>
      </w:r>
      <w:r w:rsidR="00C80E0C">
        <w:t>1</w:t>
      </w:r>
      <w:r>
        <w:t xml:space="preserve"> in the </w:t>
      </w:r>
      <w:proofErr w:type="spellStart"/>
      <w:r>
        <w:t>Raburn</w:t>
      </w:r>
      <w:proofErr w:type="spellEnd"/>
      <w:r>
        <w:t xml:space="preserve"> Conference Room.</w:t>
      </w:r>
    </w:p>
    <w:p w:rsidR="009E2912" w:rsidRDefault="009E2912" w:rsidP="009E2912">
      <w:pPr>
        <w:jc w:val="left"/>
      </w:pPr>
    </w:p>
    <w:p w:rsidR="009E2912" w:rsidRDefault="009E2912" w:rsidP="009E2912">
      <w:pPr>
        <w:jc w:val="left"/>
      </w:pPr>
      <w:r>
        <w:t xml:space="preserve">Members present were </w:t>
      </w:r>
      <w:r w:rsidR="00C80E0C">
        <w:t>Jim Eubanks, Keith Fiel</w:t>
      </w:r>
      <w:r w:rsidR="00BA4129">
        <w:t>ds, Susan Freeman, Martha France</w:t>
      </w:r>
      <w:r w:rsidR="00C80E0C">
        <w:t xml:space="preserve">s Graham, Anita Holcombe, Louise Huddleston, Randall Phifer, Melissa Thornton, and Jimmy Waddell. Jana Morrison, Laurie Holder, Paula Haley, and Jennifer Mallard attended as proxies for Peggy </w:t>
      </w:r>
      <w:proofErr w:type="spellStart"/>
      <w:r w:rsidR="00C80E0C">
        <w:t>Wingo</w:t>
      </w:r>
      <w:proofErr w:type="spellEnd"/>
      <w:r w:rsidR="00C80E0C">
        <w:t xml:space="preserve">, Amanda Sharp, Joan Smith, and RJ </w:t>
      </w:r>
      <w:proofErr w:type="spellStart"/>
      <w:r w:rsidR="00C80E0C">
        <w:t>Chittams</w:t>
      </w:r>
      <w:proofErr w:type="spellEnd"/>
      <w:r w:rsidR="00C80E0C">
        <w:t xml:space="preserve">, respectively. </w:t>
      </w:r>
    </w:p>
    <w:p w:rsidR="009E2912" w:rsidRDefault="009E2912" w:rsidP="009E2912">
      <w:pPr>
        <w:jc w:val="left"/>
      </w:pPr>
    </w:p>
    <w:p w:rsidR="00006E1B" w:rsidRPr="00C80E0C" w:rsidRDefault="00C80E0C" w:rsidP="009E2912">
      <w:pPr>
        <w:jc w:val="left"/>
      </w:pPr>
      <w:r>
        <w:t>Mr. David Shields, Vice President for Student Affairs, provided to the Staff</w:t>
      </w:r>
      <w:r w:rsidR="00E152B3">
        <w:t xml:space="preserve"> Senate an update on the Strategic Plan for the University.</w:t>
      </w:r>
      <w:r>
        <w:t xml:space="preserve"> </w:t>
      </w:r>
      <w:r w:rsidR="001155E8">
        <w:t>Mr. Shields said that the Strategic Pla</w:t>
      </w:r>
      <w:bookmarkStart w:id="0" w:name="_GoBack"/>
      <w:bookmarkEnd w:id="0"/>
      <w:r w:rsidR="001155E8">
        <w:t xml:space="preserve">n Committee’s goal was to create a </w:t>
      </w:r>
      <w:r w:rsidR="00CC3598">
        <w:t xml:space="preserve">more </w:t>
      </w:r>
      <w:r w:rsidR="001155E8">
        <w:t>concise, focu</w:t>
      </w:r>
      <w:r w:rsidR="00CC3598">
        <w:t xml:space="preserve">sed document. </w:t>
      </w:r>
      <w:r w:rsidR="00006E1B">
        <w:t>The Strategic Plan Committee has identified thirteen planning units, each of which will create a planning document and submit it to the Committee. Mr. Shields, as the Chair of the Committee, will provide monthly updates on the planning process.</w:t>
      </w:r>
    </w:p>
    <w:p w:rsidR="00C80E0C" w:rsidRDefault="00C80E0C" w:rsidP="009E2912">
      <w:pPr>
        <w:jc w:val="left"/>
        <w:rPr>
          <w:b/>
        </w:rPr>
      </w:pPr>
    </w:p>
    <w:p w:rsidR="00A44CB5" w:rsidRDefault="00E152B3" w:rsidP="009E2912">
      <w:pPr>
        <w:jc w:val="left"/>
      </w:pPr>
      <w:r>
        <w:t>Upon Mr. Shields’ departure, Mr. Waddell made a motion to approve the minutes from the December 1</w:t>
      </w:r>
      <w:r w:rsidR="00E17031">
        <w:t>0</w:t>
      </w:r>
      <w:r w:rsidRPr="00E152B3">
        <w:rPr>
          <w:vertAlign w:val="superscript"/>
        </w:rPr>
        <w:t>th</w:t>
      </w:r>
      <w:r>
        <w:t xml:space="preserve"> meeting. Ms. Graham secon</w:t>
      </w:r>
      <w:r w:rsidR="00E17031">
        <w:t xml:space="preserve">ded. The minutes were approved. Mr. Waddell requested that the agenda be amended to include an update from him regarding the Campus Health and Wellness initiatives goal. This item was added </w:t>
      </w:r>
      <w:r w:rsidR="00903769">
        <w:t xml:space="preserve">under Old </w:t>
      </w:r>
      <w:r w:rsidR="00E17031">
        <w:t>Business. Mr. Phifer made a motion to approve the agenda with this change. Ms. Freeman seconded. The agenda was approved.</w:t>
      </w:r>
    </w:p>
    <w:p w:rsidR="00E152B3" w:rsidRDefault="00E152B3" w:rsidP="009E2912">
      <w:pPr>
        <w:jc w:val="left"/>
      </w:pPr>
    </w:p>
    <w:p w:rsidR="00006E1B" w:rsidRDefault="00006E1B" w:rsidP="00176343">
      <w:pPr>
        <w:jc w:val="left"/>
      </w:pPr>
      <w:r>
        <w:t xml:space="preserve">Mr. Eubanks informed the Senate about a number of issues from the </w:t>
      </w:r>
      <w:r w:rsidR="00B84915">
        <w:t xml:space="preserve">SGEC meeting. The SGEC discussed how policy revisions will be handled by the various committees. Currently, if a policy is sent back to the originating group, any revision must go back through each Senate for approval. The SGEC would like to instead send the document back only to the appropriate Senate for approval. </w:t>
      </w:r>
    </w:p>
    <w:p w:rsidR="00903769" w:rsidRDefault="00903769" w:rsidP="00176343">
      <w:pPr>
        <w:jc w:val="left"/>
      </w:pPr>
    </w:p>
    <w:p w:rsidR="00903769" w:rsidRDefault="00903769" w:rsidP="00176343">
      <w:pPr>
        <w:jc w:val="left"/>
      </w:pPr>
      <w:r>
        <w:t xml:space="preserve">Mr. Waddell reported that he, Catherine White, and Amanda Sharp met to discuss possibilities for campus wellness initiatives (2012-13 Staff Senate </w:t>
      </w:r>
      <w:proofErr w:type="gramStart"/>
      <w:r>
        <w:t>goal</w:t>
      </w:r>
      <w:proofErr w:type="gramEnd"/>
      <w:r>
        <w:t xml:space="preserve">). </w:t>
      </w:r>
      <w:r w:rsidR="00F322C9">
        <w:t>They proposed that Staff Senate sponsor a wellness</w:t>
      </w:r>
      <w:r w:rsidR="00A2031C">
        <w:t xml:space="preserve"> day which would include wellness checks and information for health programs. The group also proposed starting a walking program for faculty, staff and students.  </w:t>
      </w:r>
    </w:p>
    <w:p w:rsidR="00A2031C" w:rsidRDefault="00A2031C" w:rsidP="00176343">
      <w:pPr>
        <w:jc w:val="left"/>
      </w:pPr>
    </w:p>
    <w:p w:rsidR="00903769" w:rsidRDefault="00CE7175" w:rsidP="00176343">
      <w:pPr>
        <w:jc w:val="left"/>
      </w:pPr>
      <w:r>
        <w:t>A proposed change</w:t>
      </w:r>
      <w:r w:rsidR="00E6442F">
        <w:t xml:space="preserve"> to the grading practices</w:t>
      </w:r>
      <w:r>
        <w:t xml:space="preserve"> (attachment #1) was distributed for review</w:t>
      </w:r>
      <w:r w:rsidR="00E6442F">
        <w:t>.</w:t>
      </w:r>
      <w:r>
        <w:t xml:space="preserve"> This policy outlines the process by which students may request a review of a final grade.</w:t>
      </w:r>
      <w:r w:rsidR="00E6442F">
        <w:t xml:space="preserve"> Ms. Huddleston made a motion to approve the change as written. Ms. Graham seconded. The motion passed.</w:t>
      </w:r>
    </w:p>
    <w:p w:rsidR="000E01BB" w:rsidRDefault="000E01BB" w:rsidP="00176343">
      <w:pPr>
        <w:jc w:val="left"/>
      </w:pPr>
    </w:p>
    <w:p w:rsidR="00CE7175" w:rsidRDefault="00CE7175" w:rsidP="00176343">
      <w:pPr>
        <w:jc w:val="left"/>
      </w:pPr>
      <w:r>
        <w:lastRenderedPageBreak/>
        <w:t xml:space="preserve">Dr. </w:t>
      </w:r>
      <w:proofErr w:type="spellStart"/>
      <w:r>
        <w:t>Vagn</w:t>
      </w:r>
      <w:proofErr w:type="spellEnd"/>
      <w:r>
        <w:t xml:space="preserve"> Hansen has requested a change to the faculty handbook regarding pay applied music class pay (attachment #2). Ms. Thornton made a motion to approve the change with the revision from the Faculty Senate. Ms. Freeman seconded. The motion passed.</w:t>
      </w:r>
    </w:p>
    <w:p w:rsidR="00CE7175" w:rsidRDefault="00CE7175" w:rsidP="00176343">
      <w:pPr>
        <w:jc w:val="left"/>
      </w:pPr>
    </w:p>
    <w:p w:rsidR="00CE7175" w:rsidRDefault="00CE7175" w:rsidP="00176343">
      <w:pPr>
        <w:jc w:val="left"/>
      </w:pPr>
      <w:r>
        <w:t>A proposed change to the handbook regarding transient enrollment at another institution (attachment #3) was distributed for review. This policy clarifies the process by which students may obtain approval for taking a comparable course at another institution for credit at UNA. Mr. Waddell made a motion to approve the change as written. Mr. Phifer seconded. The motion passed.</w:t>
      </w:r>
    </w:p>
    <w:p w:rsidR="00903769" w:rsidRDefault="00903769" w:rsidP="00176343">
      <w:pPr>
        <w:jc w:val="left"/>
      </w:pPr>
    </w:p>
    <w:p w:rsidR="00817190" w:rsidRDefault="00CE7175" w:rsidP="00CE7175">
      <w:pPr>
        <w:jc w:val="left"/>
      </w:pPr>
      <w:r>
        <w:t>There was no further discussion. The meeting was adjourned at 11:25 a.m.</w:t>
      </w:r>
    </w:p>
    <w:p w:rsidR="00CE7175" w:rsidRDefault="00CE7175" w:rsidP="00CE7175">
      <w:pPr>
        <w:jc w:val="left"/>
      </w:pPr>
    </w:p>
    <w:p w:rsidR="00CE7175" w:rsidRDefault="00CE7175" w:rsidP="00CE7175">
      <w:pPr>
        <w:jc w:val="left"/>
      </w:pPr>
    </w:p>
    <w:p w:rsidR="00817190" w:rsidRDefault="00817190" w:rsidP="000B4AD2">
      <w:pPr>
        <w:ind w:left="720" w:hanging="720"/>
        <w:jc w:val="left"/>
      </w:pPr>
      <w:r>
        <w:t>Respectfully Submitted,</w:t>
      </w:r>
    </w:p>
    <w:p w:rsidR="00817190" w:rsidRDefault="00817190" w:rsidP="000B4AD2">
      <w:pPr>
        <w:ind w:left="720" w:hanging="720"/>
        <w:jc w:val="left"/>
      </w:pPr>
    </w:p>
    <w:p w:rsidR="00817190" w:rsidRPr="000B4AD2" w:rsidRDefault="00817190" w:rsidP="000B4AD2">
      <w:pPr>
        <w:ind w:left="720" w:hanging="720"/>
        <w:jc w:val="left"/>
      </w:pPr>
      <w:r>
        <w:t>Melissa B. Thornton</w:t>
      </w:r>
    </w:p>
    <w:p w:rsidR="00142DB5" w:rsidRPr="00CF142C" w:rsidRDefault="00142DB5" w:rsidP="000876DA">
      <w:pPr>
        <w:jc w:val="left"/>
      </w:pPr>
      <w:r>
        <w:tab/>
      </w:r>
    </w:p>
    <w:p w:rsidR="00B56D17" w:rsidRDefault="00B56D17" w:rsidP="000876DA">
      <w:pPr>
        <w:jc w:val="left"/>
      </w:pPr>
    </w:p>
    <w:p w:rsidR="00B56D17" w:rsidRDefault="00B56D17" w:rsidP="00B56D17">
      <w:pPr>
        <w:ind w:firstLine="720"/>
        <w:jc w:val="left"/>
      </w:pPr>
    </w:p>
    <w:p w:rsidR="00A44CB5" w:rsidRPr="00A44CB5" w:rsidRDefault="00A44CB5" w:rsidP="00A44CB5">
      <w:pPr>
        <w:ind w:firstLine="720"/>
        <w:jc w:val="left"/>
        <w:rPr>
          <w:i/>
        </w:rPr>
      </w:pPr>
    </w:p>
    <w:sectPr w:rsidR="00A44CB5" w:rsidRPr="00A44CB5" w:rsidSect="00842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876DA"/>
    <w:rsid w:val="000B4AD2"/>
    <w:rsid w:val="000E01BB"/>
    <w:rsid w:val="001155E8"/>
    <w:rsid w:val="00136EA2"/>
    <w:rsid w:val="00142DB5"/>
    <w:rsid w:val="00153FD6"/>
    <w:rsid w:val="001712C3"/>
    <w:rsid w:val="00176343"/>
    <w:rsid w:val="001949E6"/>
    <w:rsid w:val="001B546E"/>
    <w:rsid w:val="001B71A2"/>
    <w:rsid w:val="001D16C5"/>
    <w:rsid w:val="001D578D"/>
    <w:rsid w:val="00325B66"/>
    <w:rsid w:val="00375877"/>
    <w:rsid w:val="004922D8"/>
    <w:rsid w:val="00541310"/>
    <w:rsid w:val="00563A0B"/>
    <w:rsid w:val="00592BEC"/>
    <w:rsid w:val="00614990"/>
    <w:rsid w:val="0068755B"/>
    <w:rsid w:val="007667FD"/>
    <w:rsid w:val="007E04E4"/>
    <w:rsid w:val="00804D70"/>
    <w:rsid w:val="00817190"/>
    <w:rsid w:val="00842B3F"/>
    <w:rsid w:val="00903769"/>
    <w:rsid w:val="009E2912"/>
    <w:rsid w:val="00A2031C"/>
    <w:rsid w:val="00A44CB5"/>
    <w:rsid w:val="00A50D13"/>
    <w:rsid w:val="00A6206B"/>
    <w:rsid w:val="00B56D17"/>
    <w:rsid w:val="00B84915"/>
    <w:rsid w:val="00BA4129"/>
    <w:rsid w:val="00C400D5"/>
    <w:rsid w:val="00C743A1"/>
    <w:rsid w:val="00C80E0C"/>
    <w:rsid w:val="00CA2134"/>
    <w:rsid w:val="00CC3598"/>
    <w:rsid w:val="00CE7175"/>
    <w:rsid w:val="00CF142C"/>
    <w:rsid w:val="00D12FFA"/>
    <w:rsid w:val="00D31ABD"/>
    <w:rsid w:val="00D3572A"/>
    <w:rsid w:val="00D50BF9"/>
    <w:rsid w:val="00E03ECD"/>
    <w:rsid w:val="00E152B3"/>
    <w:rsid w:val="00E17031"/>
    <w:rsid w:val="00E6442F"/>
    <w:rsid w:val="00EE3B11"/>
    <w:rsid w:val="00F01C94"/>
    <w:rsid w:val="00F15B23"/>
    <w:rsid w:val="00F1739C"/>
    <w:rsid w:val="00F322C9"/>
    <w:rsid w:val="00F34A44"/>
    <w:rsid w:val="00F84FD1"/>
    <w:rsid w:val="00FD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6</cp:revision>
  <cp:lastPrinted>2012-12-10T15:19:00Z</cp:lastPrinted>
  <dcterms:created xsi:type="dcterms:W3CDTF">2013-03-18T12:25:00Z</dcterms:created>
  <dcterms:modified xsi:type="dcterms:W3CDTF">2013-03-18T14:38:00Z</dcterms:modified>
</cp:coreProperties>
</file>