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4B7E3" w14:textId="77777777" w:rsidR="00E81669" w:rsidRPr="00013E47" w:rsidRDefault="00E81669">
      <w:pPr>
        <w:rPr>
          <w:b/>
          <w:color w:val="FF0000"/>
        </w:rPr>
      </w:pPr>
      <w:r w:rsidRPr="00013E47">
        <w:rPr>
          <w:b/>
          <w:color w:val="FF0000"/>
        </w:rPr>
        <w:t xml:space="preserve">Position: </w:t>
      </w:r>
    </w:p>
    <w:p w14:paraId="4CFF600C" w14:textId="77777777" w:rsidR="00E81669" w:rsidRDefault="00E81669" w:rsidP="00013E47">
      <w:pPr>
        <w:spacing w:after="0" w:line="276" w:lineRule="auto"/>
        <w:rPr>
          <w:rFonts w:ascii="Adobe Devanagari" w:eastAsia="Times New Roman" w:hAnsi="Adobe Devanagari" w:cs="Adobe Devanagari"/>
          <w:noProof/>
          <w:color w:val="5F6062"/>
        </w:rPr>
      </w:pPr>
      <w:r>
        <w:rPr>
          <w:rFonts w:ascii="Adobe Devanagari" w:eastAsia="Times New Roman" w:hAnsi="Adobe Devanagari" w:cs="Adobe Devanagari"/>
          <w:b/>
          <w:bCs/>
          <w:i/>
          <w:iCs/>
          <w:noProof/>
          <w:color w:val="46166B"/>
        </w:rPr>
        <w:t>Dr. Ravi P. Gollapalli, P.E., IEEE Senior Member</w:t>
      </w:r>
      <w:r>
        <w:rPr>
          <w:rFonts w:ascii="Adobe Devanagari" w:eastAsia="Times New Roman" w:hAnsi="Adobe Devanagari" w:cs="Adobe Devanagari"/>
          <w:noProof/>
          <w:color w:val="5F6062"/>
        </w:rPr>
        <w:t xml:space="preserve"> </w:t>
      </w:r>
    </w:p>
    <w:p w14:paraId="7C148B5D" w14:textId="77777777" w:rsidR="00E81669" w:rsidRDefault="00E81669" w:rsidP="00013E47">
      <w:pPr>
        <w:spacing w:after="0" w:line="276" w:lineRule="auto"/>
        <w:rPr>
          <w:rFonts w:ascii="Adobe Devanagari" w:eastAsia="Times New Roman" w:hAnsi="Adobe Devanagari" w:cs="Adobe Devanagari"/>
          <w:b/>
          <w:bCs/>
          <w:i/>
          <w:iCs/>
          <w:noProof/>
          <w:color w:val="5F6062"/>
        </w:rPr>
      </w:pPr>
      <w:r>
        <w:rPr>
          <w:rFonts w:ascii="Adobe Devanagari" w:eastAsia="Times New Roman" w:hAnsi="Adobe Devanagari" w:cs="Adobe Devanagari"/>
          <w:b/>
          <w:bCs/>
          <w:i/>
          <w:iCs/>
          <w:noProof/>
          <w:color w:val="5F6062"/>
        </w:rPr>
        <w:t>Professor, Electrical &amp; Robotics Lab Coordinator</w:t>
      </w:r>
    </w:p>
    <w:p w14:paraId="3B337B47" w14:textId="77777777" w:rsidR="00E81669" w:rsidRDefault="00E81669" w:rsidP="00013E47">
      <w:pPr>
        <w:spacing w:after="0"/>
      </w:pPr>
      <w:r>
        <w:rPr>
          <w:rFonts w:ascii="Adobe Devanagari" w:eastAsia="Times New Roman" w:hAnsi="Adobe Devanagari" w:cs="Adobe Devanagari"/>
          <w:b/>
          <w:bCs/>
          <w:i/>
          <w:iCs/>
          <w:noProof/>
          <w:color w:val="5F6062"/>
        </w:rPr>
        <w:t>ABET Coordinator - BS Engineering Technology Program</w:t>
      </w:r>
      <w:r>
        <w:rPr>
          <w:rFonts w:ascii="Adobe Devanagari" w:eastAsia="Times New Roman" w:hAnsi="Adobe Devanagari" w:cs="Adobe Devanagari"/>
          <w:b/>
          <w:bCs/>
          <w:i/>
          <w:iCs/>
          <w:noProof/>
          <w:color w:val="5F6062"/>
        </w:rPr>
        <w:br/>
        <w:t>Founding Counselor - IEEE @ UNA Student Branch</w:t>
      </w:r>
    </w:p>
    <w:p w14:paraId="410D1C73" w14:textId="77777777" w:rsidR="00E81669" w:rsidRDefault="00E81669"/>
    <w:p w14:paraId="606F9741" w14:textId="66E03314" w:rsidR="007C7FB1" w:rsidRDefault="007C7FB1">
      <w:pPr>
        <w:rPr>
          <w:b/>
          <w:color w:val="FF0000"/>
        </w:rPr>
      </w:pPr>
      <w:r>
        <w:rPr>
          <w:b/>
          <w:color w:val="FF0000"/>
        </w:rPr>
        <w:t xml:space="preserve">Bio: </w:t>
      </w:r>
    </w:p>
    <w:p w14:paraId="42147562" w14:textId="44004074" w:rsidR="007C7FB1" w:rsidRDefault="007C7FB1" w:rsidP="005A719E">
      <w:pPr>
        <w:jc w:val="both"/>
        <w:rPr>
          <w:b/>
          <w:color w:val="FF000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am an</w:t>
      </w:r>
      <w:r w:rsidRPr="00A47419">
        <w:rPr>
          <w:rFonts w:ascii="Times New Roman" w:eastAsia="Times New Roman" w:hAnsi="Times New Roman" w:cs="Times New Roman"/>
          <w:sz w:val="24"/>
          <w:szCs w:val="24"/>
        </w:rPr>
        <w:t xml:space="preserve"> experimentalist combined with experience in numerical simulations/analysis and equipped with a unique combination of electrical engineering and optics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I joined University of North Alabama (UNA) in the fall of 2017. It has been a great experience and joy to be part of UNA and </w:t>
      </w:r>
      <w:r w:rsidR="00B934D8">
        <w:rPr>
          <w:rFonts w:ascii="Times New Roman" w:eastAsia="Times New Roman" w:hAnsi="Times New Roman" w:cs="Times New Roman"/>
          <w:sz w:val="24"/>
          <w:szCs w:val="24"/>
        </w:rPr>
        <w:t xml:space="preserve">enjoy teaching electrical engineering courses to the wonderful students at UNA. I enjoy mentoring and advising student-led projects such as Robotics Team, ATV gas-to-electric conversion etc. Contact me if you are interested in joining IEEE student team or any other project you would like to work on. </w:t>
      </w:r>
    </w:p>
    <w:p w14:paraId="2F093076" w14:textId="0EE41E6B" w:rsidR="00E81669" w:rsidRPr="00013E47" w:rsidRDefault="00E81669" w:rsidP="005A719E">
      <w:pPr>
        <w:jc w:val="both"/>
        <w:rPr>
          <w:b/>
          <w:color w:val="FF0000"/>
        </w:rPr>
      </w:pPr>
      <w:r w:rsidRPr="00013E47">
        <w:rPr>
          <w:b/>
          <w:color w:val="FF0000"/>
        </w:rPr>
        <w:t xml:space="preserve">Research Expertise: </w:t>
      </w:r>
    </w:p>
    <w:p w14:paraId="0E94D9B0" w14:textId="77777777" w:rsidR="00E81669" w:rsidRPr="004C3B5C" w:rsidRDefault="00E81669" w:rsidP="005A719E">
      <w:pPr>
        <w:numPr>
          <w:ilvl w:val="1"/>
          <w:numId w:val="2"/>
        </w:numPr>
        <w:spacing w:after="0" w:line="276" w:lineRule="auto"/>
        <w:ind w:left="36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Sensors – Ultrasensitive biosensor development using Surface Plasmon Resonance.</w:t>
      </w:r>
    </w:p>
    <w:p w14:paraId="7F6FFEF7" w14:textId="77777777" w:rsidR="00E81669" w:rsidRPr="00A47419" w:rsidRDefault="00E81669" w:rsidP="005A719E">
      <w:pPr>
        <w:numPr>
          <w:ilvl w:val="1"/>
          <w:numId w:val="2"/>
        </w:numPr>
        <w:spacing w:after="0" w:line="276" w:lineRule="auto"/>
        <w:ind w:left="36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7419">
        <w:rPr>
          <w:rFonts w:ascii="Times New Roman" w:eastAsia="Times New Roman" w:hAnsi="Times New Roman" w:cs="Times New Roman"/>
          <w:sz w:val="24"/>
          <w:szCs w:val="24"/>
        </w:rPr>
        <w:t xml:space="preserve">Femtosecond Lasers – Study of Pulse Generation, Interaction with different materials </w:t>
      </w:r>
    </w:p>
    <w:p w14:paraId="06953542" w14:textId="77777777" w:rsidR="00E81669" w:rsidRPr="00A47419" w:rsidRDefault="00E81669" w:rsidP="005A719E">
      <w:pPr>
        <w:numPr>
          <w:ilvl w:val="1"/>
          <w:numId w:val="2"/>
        </w:numPr>
        <w:spacing w:after="0" w:line="276" w:lineRule="auto"/>
        <w:ind w:left="36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7419">
        <w:rPr>
          <w:rFonts w:ascii="Times New Roman" w:eastAsia="Times New Roman" w:hAnsi="Times New Roman" w:cs="Times New Roman"/>
          <w:sz w:val="24"/>
          <w:szCs w:val="24"/>
        </w:rPr>
        <w:t>Femtosecond Frequency Combs – Applications for Frequency Transfer</w:t>
      </w:r>
    </w:p>
    <w:p w14:paraId="2528CB44" w14:textId="77777777" w:rsidR="00E81669" w:rsidRPr="00A47419" w:rsidRDefault="00E81669" w:rsidP="005A719E">
      <w:pPr>
        <w:numPr>
          <w:ilvl w:val="1"/>
          <w:numId w:val="2"/>
        </w:numPr>
        <w:spacing w:after="0" w:line="276" w:lineRule="auto"/>
        <w:ind w:left="36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7419">
        <w:rPr>
          <w:rFonts w:ascii="Times New Roman" w:eastAsia="Times New Roman" w:hAnsi="Times New Roman" w:cs="Times New Roman"/>
          <w:sz w:val="24"/>
          <w:szCs w:val="24"/>
        </w:rPr>
        <w:t>Lasers – Free Space Communications</w:t>
      </w:r>
    </w:p>
    <w:p w14:paraId="290AC293" w14:textId="77777777" w:rsidR="00E81669" w:rsidRPr="00A47419" w:rsidRDefault="00E81669" w:rsidP="005A719E">
      <w:pPr>
        <w:numPr>
          <w:ilvl w:val="1"/>
          <w:numId w:val="2"/>
        </w:numPr>
        <w:spacing w:after="0" w:line="276" w:lineRule="auto"/>
        <w:ind w:left="36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7419">
        <w:rPr>
          <w:rFonts w:ascii="Times New Roman" w:eastAsia="Times New Roman" w:hAnsi="Times New Roman" w:cs="Times New Roman"/>
          <w:sz w:val="24"/>
          <w:szCs w:val="24"/>
        </w:rPr>
        <w:t xml:space="preserve">Remote Sensing – Hyperspectral &amp; Multispectral Imaging Systems </w:t>
      </w:r>
    </w:p>
    <w:p w14:paraId="1CD75733" w14:textId="77777777" w:rsidR="00E81669" w:rsidRPr="00A47419" w:rsidRDefault="00E81669" w:rsidP="005A719E">
      <w:pPr>
        <w:numPr>
          <w:ilvl w:val="1"/>
          <w:numId w:val="2"/>
        </w:numPr>
        <w:spacing w:after="0" w:line="276" w:lineRule="auto"/>
        <w:ind w:left="36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7419">
        <w:rPr>
          <w:rFonts w:ascii="Times New Roman" w:eastAsia="Times New Roman" w:hAnsi="Times New Roman" w:cs="Times New Roman"/>
          <w:sz w:val="24"/>
          <w:szCs w:val="24"/>
        </w:rPr>
        <w:t>Image Processing – Pattern Recognition, Image Analysis</w:t>
      </w:r>
    </w:p>
    <w:p w14:paraId="0C38F22F" w14:textId="77777777" w:rsidR="00E81669" w:rsidRDefault="00E81669">
      <w:r>
        <w:t xml:space="preserve"> </w:t>
      </w:r>
    </w:p>
    <w:p w14:paraId="42AE508A" w14:textId="77777777" w:rsidR="00E81669" w:rsidRPr="00013E47" w:rsidRDefault="00E81669">
      <w:pPr>
        <w:rPr>
          <w:b/>
          <w:color w:val="FF0000"/>
        </w:rPr>
      </w:pPr>
      <w:r w:rsidRPr="00013E47">
        <w:rPr>
          <w:b/>
          <w:color w:val="FF0000"/>
        </w:rPr>
        <w:t xml:space="preserve">Selected Intellectual Contributions: </w:t>
      </w:r>
    </w:p>
    <w:p w14:paraId="34549833" w14:textId="1D724178" w:rsidR="00E81669" w:rsidRPr="00035EB4" w:rsidRDefault="00E81669" w:rsidP="00E81669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 w:rsidRPr="00A4741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Peer-reviewed Journal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Articles</w:t>
      </w:r>
      <w:r w:rsidR="005A719E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296F3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35EB4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Pr="00035EB4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perscript"/>
        </w:rPr>
        <w:t xml:space="preserve">‡ - </w:t>
      </w:r>
      <w:r w:rsidRPr="00035EB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First/Corresponding Author)</w:t>
      </w:r>
      <w:r w:rsidRPr="00035EB4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2C5F9CBE" w14:textId="77777777" w:rsidR="00E81669" w:rsidRPr="00E81669" w:rsidRDefault="00E81669" w:rsidP="005A719E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669">
        <w:rPr>
          <w:rFonts w:ascii="Times New Roman" w:eastAsia="Times New Roman" w:hAnsi="Times New Roman" w:cs="Times New Roman"/>
          <w:b/>
          <w:bCs/>
          <w:sz w:val="24"/>
          <w:szCs w:val="24"/>
        </w:rPr>
        <w:t>Gollapalli, R.P.</w:t>
      </w:r>
      <w:r w:rsidRPr="00E81669">
        <w:rPr>
          <w:rFonts w:ascii="Times New Roman" w:eastAsia="Times New Roman" w:hAnsi="Times New Roman" w:cs="Times New Roman"/>
          <w:sz w:val="24"/>
          <w:szCs w:val="24"/>
        </w:rPr>
        <w:t xml:space="preserve">, “Enhanced sensitivity in graphene-based SPR biosensors using electrical bias,” Optics Letters, Vol. 45, No. 10, 2862-2865 (2020). </w:t>
      </w:r>
      <w:r w:rsidRPr="00E81669"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</w:rPr>
        <w:t xml:space="preserve"> </w:t>
      </w:r>
      <w:r w:rsidRPr="00E81669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doi: </w:t>
      </w:r>
      <w:hyperlink r:id="rId8" w:history="1">
        <w:r w:rsidRPr="00E81669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</w:rPr>
          <w:t>10.1364/OL.391504</w:t>
        </w:r>
      </w:hyperlink>
      <w:r w:rsidRPr="00E81669">
        <w:rPr>
          <w:rStyle w:val="Hyperlink"/>
          <w:rFonts w:ascii="Times New Roman" w:eastAsia="Times New Roman" w:hAnsi="Times New Roman" w:cs="Times New Roman"/>
          <w:color w:val="0000FF"/>
          <w:sz w:val="24"/>
          <w:szCs w:val="24"/>
        </w:rPr>
        <w:t>.</w:t>
      </w:r>
      <w:r w:rsidRPr="00E81669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</w:t>
      </w:r>
    </w:p>
    <w:p w14:paraId="6B0CF20C" w14:textId="77777777" w:rsidR="00E81669" w:rsidRPr="00E81669" w:rsidRDefault="00E81669" w:rsidP="005A719E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669">
        <w:rPr>
          <w:rFonts w:ascii="Times New Roman" w:eastAsia="Times New Roman" w:hAnsi="Times New Roman" w:cs="Times New Roman"/>
          <w:sz w:val="24"/>
          <w:szCs w:val="24"/>
        </w:rPr>
        <w:t xml:space="preserve">Dale, R. B., </w:t>
      </w:r>
      <w:r w:rsidRPr="00E81669">
        <w:rPr>
          <w:rFonts w:ascii="Times New Roman" w:eastAsia="Times New Roman" w:hAnsi="Times New Roman" w:cs="Times New Roman"/>
          <w:b/>
          <w:sz w:val="24"/>
          <w:szCs w:val="24"/>
        </w:rPr>
        <w:t>Gollapalli, R.P.</w:t>
      </w:r>
      <w:r w:rsidRPr="00E81669">
        <w:rPr>
          <w:rFonts w:ascii="Times New Roman" w:eastAsia="Times New Roman" w:hAnsi="Times New Roman" w:cs="Times New Roman"/>
          <w:sz w:val="24"/>
          <w:szCs w:val="24"/>
        </w:rPr>
        <w:t>, Price, T., Megahee, K., Duncan, M., Tolstick, N. and Ford, L., “The Effect of Visual Perturbation upon Femoral Acceleration during the Single and Bilateral Squat,” Physical Therapy in Sport, Vol. 26, (2017)</w:t>
      </w:r>
      <w:r w:rsidR="00013E4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816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1669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doi: </w:t>
      </w:r>
      <w:hyperlink r:id="rId9" w:history="1">
        <w:r w:rsidRPr="00E81669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"/>
          </w:rPr>
          <w:t>10.1016/j.ptsp.2017.06.003</w:t>
        </w:r>
      </w:hyperlink>
      <w:r w:rsidRPr="00E81669">
        <w:rPr>
          <w:rFonts w:ascii="Times New Roman" w:hAnsi="Times New Roman" w:cs="Times New Roman"/>
          <w:color w:val="0000FF"/>
          <w:sz w:val="24"/>
          <w:szCs w:val="24"/>
          <w:u w:val="single"/>
          <w:lang w:val="en"/>
        </w:rPr>
        <w:t>.</w:t>
      </w:r>
      <w:r w:rsidRPr="00E81669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</w:t>
      </w:r>
    </w:p>
    <w:p w14:paraId="6AAEAC12" w14:textId="77777777" w:rsidR="00E81669" w:rsidRPr="00CF442D" w:rsidRDefault="00E81669" w:rsidP="005A719E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360" w:hanging="360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A47419">
        <w:rPr>
          <w:rFonts w:ascii="Times New Roman" w:eastAsia="Times New Roman" w:hAnsi="Times New Roman" w:cs="Times New Roman"/>
          <w:sz w:val="24"/>
          <w:szCs w:val="24"/>
        </w:rPr>
        <w:t xml:space="preserve">Hu, C., </w:t>
      </w:r>
      <w:r w:rsidRPr="00A47419">
        <w:rPr>
          <w:rFonts w:ascii="Times New Roman" w:eastAsia="Times New Roman" w:hAnsi="Times New Roman" w:cs="Times New Roman"/>
          <w:b/>
          <w:sz w:val="24"/>
          <w:szCs w:val="24"/>
        </w:rPr>
        <w:t>Gollapalli, R.P.</w:t>
      </w:r>
      <w:r w:rsidRPr="00A47419">
        <w:rPr>
          <w:rFonts w:ascii="Times New Roman" w:eastAsia="Times New Roman" w:hAnsi="Times New Roman" w:cs="Times New Roman"/>
          <w:sz w:val="24"/>
          <w:szCs w:val="24"/>
        </w:rPr>
        <w:t>, Yang, L. and Duan, L., “Excess Phase Noise Characterization in Multifrequency Remote Clock Distribution based on Femtosecond Frequency Combs,” Applied Sciences, Vol. 5, pp 77-87 (2015)</w:t>
      </w:r>
      <w:r w:rsidR="00013E4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47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7419">
        <w:rPr>
          <w:rFonts w:ascii="Times New Roman" w:eastAsia="Times New Roman" w:hAnsi="Times New Roman" w:cs="Times New Roman"/>
          <w:color w:val="0000CC"/>
          <w:sz w:val="24"/>
          <w:szCs w:val="24"/>
        </w:rPr>
        <w:t>doi:</w:t>
      </w:r>
      <w:hyperlink r:id="rId10">
        <w:r w:rsidRPr="00A474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10.3390/app5020077</w:t>
        </w:r>
      </w:hyperlink>
      <w:r w:rsidRPr="008F2968">
        <w:rPr>
          <w:rFonts w:ascii="Times New Roman" w:eastAsia="Times New Roman" w:hAnsi="Times New Roman" w:cs="Times New Roman"/>
          <w:b/>
          <w:color w:val="BF8F00" w:themeColor="accent4" w:themeShade="BF"/>
          <w:sz w:val="24"/>
          <w:szCs w:val="24"/>
        </w:rPr>
        <w:t xml:space="preserve"> </w:t>
      </w:r>
      <w:hyperlink r:id="rId11"/>
    </w:p>
    <w:p w14:paraId="4A0C162A" w14:textId="77777777" w:rsidR="00E81669" w:rsidRPr="00CF442D" w:rsidRDefault="00E81669" w:rsidP="005A719E">
      <w:pPr>
        <w:numPr>
          <w:ilvl w:val="0"/>
          <w:numId w:val="4"/>
        </w:numPr>
        <w:tabs>
          <w:tab w:val="left" w:pos="360"/>
          <w:tab w:val="left" w:pos="990"/>
        </w:tabs>
        <w:spacing w:after="120" w:line="276" w:lineRule="auto"/>
        <w:ind w:left="360" w:hanging="360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A47419">
        <w:rPr>
          <w:rFonts w:ascii="Times New Roman" w:eastAsia="Times New Roman" w:hAnsi="Times New Roman" w:cs="Times New Roman"/>
          <w:b/>
          <w:sz w:val="24"/>
          <w:szCs w:val="24"/>
        </w:rPr>
        <w:t>Gollapalli, R.P.</w:t>
      </w:r>
      <w:r w:rsidRPr="00A47419">
        <w:rPr>
          <w:rFonts w:ascii="Times New Roman" w:eastAsia="Times New Roman" w:hAnsi="Times New Roman" w:cs="Times New Roman"/>
          <w:sz w:val="24"/>
          <w:szCs w:val="24"/>
        </w:rPr>
        <w:t xml:space="preserve"> and Duan, L., “Multiheterodyne Characterization of Excess Phase Noise in Atmospheric Transfer of a Femtosecond-Laser Frequency Comb,” Journal of Lightwave Technology, Vol. 29, Issue 22, 3401-3407 (2011)</w:t>
      </w:r>
      <w:r w:rsidR="00013E4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47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7419">
        <w:rPr>
          <w:rFonts w:ascii="Times New Roman" w:eastAsia="Times New Roman" w:hAnsi="Times New Roman" w:cs="Times New Roman"/>
          <w:color w:val="0000CC"/>
          <w:sz w:val="24"/>
          <w:szCs w:val="24"/>
        </w:rPr>
        <w:t xml:space="preserve">doi: </w:t>
      </w:r>
      <w:hyperlink r:id="rId12">
        <w:r w:rsidRPr="00A4741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10.1109/JLT.2011.2169449</w:t>
        </w:r>
      </w:hyperlink>
      <w:r w:rsidRPr="008F2968">
        <w:rPr>
          <w:rFonts w:ascii="Times New Roman" w:eastAsia="Times New Roman" w:hAnsi="Times New Roman" w:cs="Times New Roman"/>
          <w:b/>
          <w:color w:val="BF8F00" w:themeColor="accent4" w:themeShade="BF"/>
          <w:sz w:val="24"/>
          <w:szCs w:val="24"/>
        </w:rPr>
        <w:t xml:space="preserve"> </w:t>
      </w:r>
      <w:hyperlink r:id="rId13"/>
    </w:p>
    <w:p w14:paraId="4CBB2B1D" w14:textId="77777777" w:rsidR="00E81669" w:rsidRPr="00A47419" w:rsidRDefault="00E81669" w:rsidP="005A719E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741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Gollapalli, R.P.</w:t>
      </w:r>
      <w:r w:rsidRPr="00A47419">
        <w:rPr>
          <w:rFonts w:ascii="Times New Roman" w:eastAsia="Times New Roman" w:hAnsi="Times New Roman" w:cs="Times New Roman"/>
          <w:sz w:val="24"/>
          <w:szCs w:val="24"/>
        </w:rPr>
        <w:t xml:space="preserve"> and Duan, L., “Atmospheric Timing Transfer using a Femtosecond Frequency Comb,” IEEE Photonics Journal, Vol. 2, No. 6, Dec 2010, pp 904-910</w:t>
      </w:r>
      <w:r w:rsidR="00013E4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47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7419">
        <w:rPr>
          <w:rFonts w:ascii="Times New Roman" w:eastAsia="Times New Roman" w:hAnsi="Times New Roman" w:cs="Times New Roman"/>
          <w:color w:val="0000CC"/>
          <w:sz w:val="24"/>
          <w:szCs w:val="24"/>
        </w:rPr>
        <w:t xml:space="preserve">doi: </w:t>
      </w:r>
      <w:hyperlink r:id="rId14">
        <w:r w:rsidRPr="00A474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10.1109/JPHOT.2010.2080315</w:t>
        </w:r>
      </w:hyperlink>
      <w:r w:rsidRPr="008F2968">
        <w:rPr>
          <w:rFonts w:ascii="Times New Roman" w:eastAsia="Times New Roman" w:hAnsi="Times New Roman" w:cs="Times New Roman"/>
          <w:b/>
          <w:color w:val="BF8F00" w:themeColor="accent4" w:themeShade="BF"/>
          <w:sz w:val="24"/>
          <w:szCs w:val="24"/>
        </w:rPr>
        <w:t xml:space="preserve"> </w:t>
      </w:r>
      <w:hyperlink r:id="rId15"/>
    </w:p>
    <w:p w14:paraId="4371D9EB" w14:textId="77777777" w:rsidR="00E81669" w:rsidRPr="00E81669" w:rsidRDefault="00E81669" w:rsidP="00E81669">
      <w:pPr>
        <w:numPr>
          <w:ilvl w:val="0"/>
          <w:numId w:val="4"/>
        </w:numPr>
        <w:tabs>
          <w:tab w:val="left" w:pos="360"/>
          <w:tab w:val="left" w:pos="990"/>
        </w:tabs>
        <w:spacing w:after="0" w:line="276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47419">
        <w:rPr>
          <w:rFonts w:ascii="Times New Roman" w:eastAsia="Times New Roman" w:hAnsi="Times New Roman" w:cs="Times New Roman"/>
          <w:sz w:val="24"/>
          <w:szCs w:val="24"/>
        </w:rPr>
        <w:t xml:space="preserve">Alatawi, A., </w:t>
      </w:r>
      <w:r w:rsidRPr="00A47419">
        <w:rPr>
          <w:rFonts w:ascii="Times New Roman" w:eastAsia="Times New Roman" w:hAnsi="Times New Roman" w:cs="Times New Roman"/>
          <w:b/>
          <w:sz w:val="24"/>
          <w:szCs w:val="24"/>
        </w:rPr>
        <w:t>Gollapalli, R.P.</w:t>
      </w:r>
      <w:r w:rsidRPr="00A47419">
        <w:rPr>
          <w:rFonts w:ascii="Times New Roman" w:eastAsia="Times New Roman" w:hAnsi="Times New Roman" w:cs="Times New Roman"/>
          <w:sz w:val="24"/>
          <w:szCs w:val="24"/>
        </w:rPr>
        <w:t xml:space="preserve"> and Duan, L., “Radio-frequency clock delivery via free-space frequency comb transmission,” Optics Letters, Vol. 34, No. 21, Nov 2009, pp 3346-3348</w:t>
      </w:r>
      <w:r w:rsidR="00013E4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47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CC"/>
          <w:sz w:val="24"/>
          <w:szCs w:val="24"/>
        </w:rPr>
        <w:t>doi</w:t>
      </w:r>
      <w:r w:rsidRPr="00A47419">
        <w:rPr>
          <w:rFonts w:ascii="Times New Roman" w:eastAsia="Times New Roman" w:hAnsi="Times New Roman" w:cs="Times New Roman"/>
          <w:color w:val="0000CC"/>
          <w:sz w:val="24"/>
          <w:szCs w:val="24"/>
        </w:rPr>
        <w:t xml:space="preserve">: </w:t>
      </w:r>
      <w:hyperlink r:id="rId16">
        <w:r w:rsidRPr="00A4741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10.1364/OL.34.003346</w:t>
        </w:r>
      </w:hyperlink>
      <w:r w:rsidRPr="008F2968">
        <w:rPr>
          <w:rFonts w:ascii="Times New Roman" w:eastAsia="Times New Roman" w:hAnsi="Times New Roman" w:cs="Times New Roman"/>
          <w:b/>
          <w:color w:val="BF8F00" w:themeColor="accent4" w:themeShade="BF"/>
          <w:sz w:val="24"/>
          <w:szCs w:val="24"/>
        </w:rPr>
        <w:t xml:space="preserve"> </w:t>
      </w:r>
    </w:p>
    <w:p w14:paraId="01C1D2CF" w14:textId="77777777" w:rsidR="00E81669" w:rsidRPr="005A719E" w:rsidRDefault="00E81669" w:rsidP="00F213CE">
      <w:pPr>
        <w:spacing w:before="120" w:after="0"/>
        <w:rPr>
          <w:rFonts w:ascii="Times New Roman" w:hAnsi="Times New Roman" w:cs="Times New Roman"/>
        </w:rPr>
      </w:pPr>
      <w:r w:rsidRPr="00A4741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Book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(Research) </w:t>
      </w:r>
      <w:r w:rsidRPr="00A4741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Chapters</w:t>
      </w:r>
      <w:r w:rsidRPr="005A719E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3C0F8CA" w14:textId="77777777" w:rsidR="00E81669" w:rsidRPr="00D74879" w:rsidRDefault="00E81669" w:rsidP="005A719E">
      <w:pPr>
        <w:numPr>
          <w:ilvl w:val="0"/>
          <w:numId w:val="5"/>
        </w:numPr>
        <w:tabs>
          <w:tab w:val="left" w:pos="360"/>
        </w:tabs>
        <w:spacing w:after="120" w:line="276" w:lineRule="auto"/>
        <w:ind w:left="360" w:hanging="360"/>
        <w:jc w:val="both"/>
        <w:rPr>
          <w:rStyle w:val="Hyperlink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1726">
        <w:rPr>
          <w:rFonts w:ascii="Times New Roman" w:eastAsia="Times New Roman" w:hAnsi="Times New Roman" w:cs="Times New Roman"/>
          <w:b/>
          <w:sz w:val="24"/>
          <w:szCs w:val="24"/>
        </w:rPr>
        <w:t>Gollapalli, R.P.</w:t>
      </w:r>
      <w:r>
        <w:rPr>
          <w:rFonts w:ascii="Times New Roman" w:eastAsia="Times New Roman" w:hAnsi="Times New Roman" w:cs="Times New Roman"/>
          <w:sz w:val="24"/>
          <w:szCs w:val="24"/>
        </w:rPr>
        <w:t>, Wei, T. and Reid, J., “</w:t>
      </w:r>
      <w:r w:rsidRPr="00444386">
        <w:rPr>
          <w:rFonts w:ascii="Times New Roman" w:eastAsia="Times New Roman" w:hAnsi="Times New Roman" w:cs="Times New Roman"/>
          <w:sz w:val="24"/>
          <w:szCs w:val="24"/>
        </w:rPr>
        <w:t>Application of electric bias to enhance the sensitivity of graphene-based surface plasmon resonance sensors</w:t>
      </w:r>
      <w:r>
        <w:rPr>
          <w:rFonts w:ascii="Times New Roman" w:eastAsia="Times New Roman" w:hAnsi="Times New Roman" w:cs="Times New Roman"/>
          <w:sz w:val="24"/>
          <w:szCs w:val="24"/>
        </w:rPr>
        <w:t>”, Book Title, “</w:t>
      </w:r>
      <w:r w:rsidRPr="00444386">
        <w:rPr>
          <w:rFonts w:ascii="Times New Roman" w:eastAsia="Times New Roman" w:hAnsi="Times New Roman" w:cs="Times New Roman"/>
          <w:sz w:val="24"/>
          <w:szCs w:val="24"/>
        </w:rPr>
        <w:t>Graphene - Recent Advances, Future Perspective and Applied Applications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”, edited by Mujtaba Ikram, ISBN </w:t>
      </w:r>
      <w:r w:rsidRPr="00444386">
        <w:rPr>
          <w:rFonts w:ascii="Times New Roman" w:eastAsia="Times New Roman" w:hAnsi="Times New Roman" w:cs="Times New Roman"/>
          <w:sz w:val="24"/>
          <w:szCs w:val="24"/>
        </w:rPr>
        <w:t>978-1-80356-432-6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IntechOpen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Limited, Rijeka, Croatia, 2022)</w:t>
      </w:r>
      <w:r w:rsidR="00013E47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nline:   </w:t>
      </w:r>
      <w:hyperlink r:id="rId17" w:history="1">
        <w:r w:rsidRPr="001B4B6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https://www.intechopen.com/online-first/83631.</w:t>
        </w:r>
      </w:hyperlink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d</w:t>
      </w:r>
      <w:r w:rsidRPr="00D74879">
        <w:rPr>
          <w:rFonts w:ascii="Times New Roman" w:eastAsia="Times New Roman" w:hAnsi="Times New Roman" w:cs="Times New Roman"/>
          <w:color w:val="0000FF"/>
          <w:sz w:val="24"/>
          <w:szCs w:val="24"/>
        </w:rPr>
        <w:t>oi: 10.5772/intechopen.106556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</w:p>
    <w:p w14:paraId="1D150998" w14:textId="77777777" w:rsidR="00E81669" w:rsidRPr="00A47419" w:rsidRDefault="00E81669" w:rsidP="00E81669">
      <w:pPr>
        <w:numPr>
          <w:ilvl w:val="0"/>
          <w:numId w:val="5"/>
        </w:numPr>
        <w:tabs>
          <w:tab w:val="left" w:pos="360"/>
        </w:tabs>
        <w:spacing w:after="0" w:line="276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2C56">
        <w:rPr>
          <w:rFonts w:ascii="Times New Roman" w:eastAsia="Times New Roman" w:hAnsi="Times New Roman" w:cs="Times New Roman"/>
          <w:bCs/>
          <w:sz w:val="24"/>
          <w:szCs w:val="24"/>
        </w:rPr>
        <w:t xml:space="preserve">Duan, L. and </w:t>
      </w:r>
      <w:r w:rsidRPr="00A47419">
        <w:rPr>
          <w:rFonts w:ascii="Times New Roman" w:eastAsia="Times New Roman" w:hAnsi="Times New Roman" w:cs="Times New Roman"/>
          <w:b/>
          <w:sz w:val="24"/>
          <w:szCs w:val="24"/>
        </w:rPr>
        <w:t>Gollapalli,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47419">
        <w:rPr>
          <w:rFonts w:ascii="Times New Roman" w:eastAsia="Times New Roman" w:hAnsi="Times New Roman" w:cs="Times New Roman"/>
          <w:b/>
          <w:sz w:val="24"/>
          <w:szCs w:val="24"/>
        </w:rPr>
        <w:t>R.P.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A47419">
        <w:rPr>
          <w:rFonts w:ascii="Times New Roman" w:eastAsia="Times New Roman" w:hAnsi="Times New Roman" w:cs="Times New Roman"/>
          <w:sz w:val="24"/>
          <w:szCs w:val="24"/>
        </w:rPr>
        <w:t xml:space="preserve">“Atmospheric Timing/Frequency Transfer based on Femtosecond Frequency Combs,”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Chapter 16 in </w:t>
      </w:r>
      <w:proofErr w:type="gramStart"/>
      <w:r w:rsidRPr="00A47419">
        <w:rPr>
          <w:rFonts w:ascii="Times New Roman" w:eastAsia="Times New Roman" w:hAnsi="Times New Roman" w:cs="Times New Roman"/>
          <w:i/>
          <w:sz w:val="24"/>
          <w:szCs w:val="24"/>
        </w:rPr>
        <w:t>Photodetector</w:t>
      </w:r>
      <w:r w:rsidRPr="00A47419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7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edited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7419">
        <w:rPr>
          <w:rFonts w:ascii="Times New Roman" w:eastAsia="Times New Roman" w:hAnsi="Times New Roman" w:cs="Times New Roman"/>
          <w:sz w:val="24"/>
          <w:szCs w:val="24"/>
        </w:rPr>
        <w:t xml:space="preserve">by Sanka Gateva,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A47419">
        <w:rPr>
          <w:rFonts w:ascii="Times New Roman" w:eastAsia="Times New Roman" w:hAnsi="Times New Roman" w:cs="Times New Roman"/>
          <w:sz w:val="24"/>
          <w:szCs w:val="24"/>
        </w:rPr>
        <w:t>ISBN 979-953-307-350-6, INTECH, Rijeka, Croatia, 201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47419">
        <w:rPr>
          <w:rFonts w:ascii="Times New Roman" w:eastAsia="Times New Roman" w:hAnsi="Times New Roman" w:cs="Times New Roman"/>
          <w:sz w:val="24"/>
          <w:szCs w:val="24"/>
        </w:rPr>
        <w:t>)</w:t>
      </w:r>
      <w:r w:rsidR="00013E4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7419">
        <w:rPr>
          <w:rFonts w:ascii="Times New Roman" w:eastAsia="Times New Roman" w:hAnsi="Times New Roman" w:cs="Times New Roman"/>
          <w:color w:val="0000CC"/>
          <w:sz w:val="24"/>
          <w:szCs w:val="24"/>
        </w:rPr>
        <w:t>doi: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8" w:history="1">
        <w:r w:rsidRPr="00E35EE6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</w:rPr>
          <w:t>10.5772/34973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7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9">
        <w:r w:rsidRPr="00A474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http://cdn.intechopen.com/pdfs-wm/33524.pdf</w:t>
        </w:r>
      </w:hyperlink>
      <w:hyperlink r:id="rId20"/>
    </w:p>
    <w:p w14:paraId="4B1DDD22" w14:textId="77777777" w:rsidR="00E81669" w:rsidRDefault="00E81669" w:rsidP="00E81669">
      <w:pPr>
        <w:tabs>
          <w:tab w:val="left" w:pos="360"/>
          <w:tab w:val="left" w:pos="990"/>
        </w:tabs>
        <w:spacing w:after="0" w:line="276" w:lineRule="auto"/>
        <w:contextualSpacing/>
        <w:jc w:val="both"/>
      </w:pPr>
    </w:p>
    <w:p w14:paraId="53B93289" w14:textId="77777777" w:rsidR="00E81669" w:rsidRDefault="00E81669" w:rsidP="00E8166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34B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Graduate Projects Supervised</w:t>
      </w:r>
      <w:r w:rsidRPr="005A719E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2D49760" w14:textId="37AD74D0" w:rsidR="00E81669" w:rsidRPr="00500704" w:rsidRDefault="00E81669" w:rsidP="00E81669">
      <w:pPr>
        <w:pStyle w:val="ListParagraph"/>
        <w:numPr>
          <w:ilvl w:val="3"/>
          <w:numId w:val="7"/>
        </w:numPr>
        <w:tabs>
          <w:tab w:val="left" w:pos="360"/>
        </w:tabs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704">
        <w:rPr>
          <w:rFonts w:ascii="Times New Roman" w:eastAsia="Times New Roman" w:hAnsi="Times New Roman" w:cs="Times New Roman"/>
          <w:sz w:val="24"/>
          <w:szCs w:val="24"/>
        </w:rPr>
        <w:t xml:space="preserve">“A Standalone Acoustic Noise Filtering and Analysis Package Developed using </w:t>
      </w:r>
      <w:proofErr w:type="spellStart"/>
      <w:r w:rsidRPr="00500704">
        <w:rPr>
          <w:rFonts w:ascii="Times New Roman" w:eastAsia="Times New Roman" w:hAnsi="Times New Roman" w:cs="Times New Roman"/>
          <w:sz w:val="24"/>
          <w:szCs w:val="24"/>
        </w:rPr>
        <w:t>Matlab</w:t>
      </w:r>
      <w:proofErr w:type="spellEnd"/>
      <w:r w:rsidRPr="00500704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5A719E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5007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500704">
        <w:rPr>
          <w:rFonts w:ascii="Times New Roman" w:eastAsia="Times New Roman" w:hAnsi="Times New Roman" w:cs="Times New Roman"/>
          <w:sz w:val="24"/>
          <w:szCs w:val="24"/>
        </w:rPr>
        <w:t>Project funding provided by RNS Acoustics, Student: Anthony R. Portella II (Jun – Dec 2017), University of South Alabama, Mobile, AL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BFFD0A" w14:textId="77777777" w:rsidR="00E81669" w:rsidRPr="001C44A1" w:rsidRDefault="00E81669" w:rsidP="00E8166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5B4732" w14:textId="77777777" w:rsidR="00E81669" w:rsidRPr="005A719E" w:rsidRDefault="00E81669" w:rsidP="00E81669">
      <w:pPr>
        <w:spacing w:after="0"/>
        <w:rPr>
          <w:rFonts w:ascii="Times New Roman" w:hAnsi="Times New Roman" w:cs="Times New Roman"/>
        </w:rPr>
      </w:pPr>
      <w:r w:rsidRPr="00434B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Undergraduate Projects Supervised</w:t>
      </w:r>
      <w:r w:rsidRPr="005A719E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58C71C7C" w14:textId="26D521F4" w:rsidR="00E81669" w:rsidRDefault="00E81669" w:rsidP="005A719E">
      <w:pPr>
        <w:numPr>
          <w:ilvl w:val="0"/>
          <w:numId w:val="6"/>
        </w:numPr>
        <w:tabs>
          <w:tab w:val="left" w:pos="360"/>
        </w:tabs>
        <w:spacing w:after="12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‘Electric Vehicle’</w:t>
      </w:r>
      <w:r w:rsidR="005A71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 Undergraduate student project to convert a gasoline-powered ATV to battery-powered vehicle. Spring 2020</w:t>
      </w:r>
      <w:r w:rsidR="00013E47">
        <w:rPr>
          <w:rFonts w:ascii="Times New Roman" w:eastAsia="Times New Roman" w:hAnsi="Times New Roman" w:cs="Times New Roman"/>
          <w:sz w:val="24"/>
          <w:szCs w:val="24"/>
        </w:rPr>
        <w:t xml:space="preserve"> – Spring 2023</w:t>
      </w:r>
    </w:p>
    <w:p w14:paraId="699C9A49" w14:textId="4C948B46" w:rsidR="00E81669" w:rsidRDefault="00E81669" w:rsidP="005A719E">
      <w:pPr>
        <w:numPr>
          <w:ilvl w:val="0"/>
          <w:numId w:val="6"/>
        </w:numPr>
        <w:tabs>
          <w:tab w:val="left" w:pos="360"/>
        </w:tabs>
        <w:spacing w:after="12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‘Simulation and study of electrical bias on the sensitivity of graphene-based SPR biosensors using Lumerical Photonic Simulation Software Package’</w:t>
      </w:r>
      <w:r w:rsidR="005A719E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Senior Thesis Project, Student: Derick Vickery. Fall 2019 – Spring 2020. </w:t>
      </w:r>
    </w:p>
    <w:p w14:paraId="37D7C92C" w14:textId="7C30344B" w:rsidR="00E81669" w:rsidRDefault="00E81669" w:rsidP="00E81669">
      <w:pPr>
        <w:numPr>
          <w:ilvl w:val="0"/>
          <w:numId w:val="6"/>
        </w:numPr>
        <w:tabs>
          <w:tab w:val="left" w:pos="360"/>
        </w:tabs>
        <w:spacing w:after="0" w:line="276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58AB">
        <w:rPr>
          <w:rFonts w:ascii="Times New Roman" w:eastAsia="Times New Roman" w:hAnsi="Times New Roman" w:cs="Times New Roman"/>
          <w:sz w:val="24"/>
          <w:szCs w:val="24"/>
        </w:rPr>
        <w:t>‘Application of Electro-Optic Modulation (EOM) in Graphene for the Development of Multi/Hyperspectral Imaging Systems’</w:t>
      </w:r>
      <w:r w:rsidR="005A719E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Research Project funded by the </w:t>
      </w:r>
      <w:r w:rsidRPr="003B58AB">
        <w:rPr>
          <w:rFonts w:ascii="Times New Roman" w:eastAsia="Times New Roman" w:hAnsi="Times New Roman" w:cs="Times New Roman"/>
          <w:sz w:val="24"/>
          <w:szCs w:val="24"/>
        </w:rPr>
        <w:t xml:space="preserve">Office of the Quality Enhancement Plan,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Students: Dylan McKelvey, and John Wise, 2017 – 2018. </w:t>
      </w:r>
    </w:p>
    <w:p w14:paraId="6C4D70FA" w14:textId="77777777" w:rsidR="00013E47" w:rsidRDefault="00013E47" w:rsidP="00E81669">
      <w:pPr>
        <w:tabs>
          <w:tab w:val="left" w:pos="360"/>
          <w:tab w:val="left" w:pos="990"/>
        </w:tabs>
        <w:spacing w:after="0" w:line="276" w:lineRule="auto"/>
        <w:contextualSpacing/>
        <w:jc w:val="both"/>
      </w:pPr>
    </w:p>
    <w:p w14:paraId="71F41869" w14:textId="77777777" w:rsidR="00E81669" w:rsidRPr="00A47419" w:rsidRDefault="005A719E" w:rsidP="00E81669">
      <w:pPr>
        <w:tabs>
          <w:tab w:val="left" w:pos="360"/>
          <w:tab w:val="left" w:pos="99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hyperlink r:id="rId21"/>
    </w:p>
    <w:p w14:paraId="3C595C12" w14:textId="77777777" w:rsidR="00E81669" w:rsidRDefault="00E81669"/>
    <w:p w14:paraId="4B2DF5FB" w14:textId="77777777" w:rsidR="00E81669" w:rsidRDefault="00E81669"/>
    <w:p w14:paraId="3D42770D" w14:textId="77777777" w:rsidR="00E81669" w:rsidRDefault="00E81669"/>
    <w:sectPr w:rsidR="00E816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F4ED9"/>
    <w:multiLevelType w:val="multilevel"/>
    <w:tmpl w:val="818A1F36"/>
    <w:lvl w:ilvl="0">
      <w:start w:val="1"/>
      <w:numFmt w:val="decimal"/>
      <w:lvlText w:val="%1."/>
      <w:lvlJc w:val="left"/>
      <w:pPr>
        <w:ind w:left="2160" w:firstLine="1800"/>
      </w:pPr>
      <w:rPr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2880" w:firstLine="2520"/>
      </w:pPr>
    </w:lvl>
    <w:lvl w:ilvl="2">
      <w:start w:val="1"/>
      <w:numFmt w:val="lowerRoman"/>
      <w:lvlText w:val="%3."/>
      <w:lvlJc w:val="right"/>
      <w:pPr>
        <w:ind w:left="3600" w:firstLine="3420"/>
      </w:pPr>
    </w:lvl>
    <w:lvl w:ilvl="3">
      <w:start w:val="1"/>
      <w:numFmt w:val="decimal"/>
      <w:lvlText w:val="%4."/>
      <w:lvlJc w:val="left"/>
      <w:pPr>
        <w:ind w:left="4320" w:firstLine="39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ind w:left="5040" w:firstLine="4680"/>
      </w:pPr>
    </w:lvl>
    <w:lvl w:ilvl="5">
      <w:start w:val="1"/>
      <w:numFmt w:val="lowerRoman"/>
      <w:lvlText w:val="%6."/>
      <w:lvlJc w:val="right"/>
      <w:pPr>
        <w:ind w:left="5760" w:firstLine="5580"/>
      </w:pPr>
    </w:lvl>
    <w:lvl w:ilvl="6">
      <w:start w:val="1"/>
      <w:numFmt w:val="decimal"/>
      <w:lvlText w:val="%7."/>
      <w:lvlJc w:val="left"/>
      <w:pPr>
        <w:ind w:left="6480" w:firstLine="6120"/>
      </w:pPr>
    </w:lvl>
    <w:lvl w:ilvl="7">
      <w:start w:val="1"/>
      <w:numFmt w:val="lowerLetter"/>
      <w:lvlText w:val="%8."/>
      <w:lvlJc w:val="left"/>
      <w:pPr>
        <w:ind w:left="7200" w:firstLine="6840"/>
      </w:pPr>
    </w:lvl>
    <w:lvl w:ilvl="8">
      <w:start w:val="1"/>
      <w:numFmt w:val="lowerRoman"/>
      <w:lvlText w:val="%9."/>
      <w:lvlJc w:val="right"/>
      <w:pPr>
        <w:ind w:left="7920" w:firstLine="7740"/>
      </w:pPr>
    </w:lvl>
  </w:abstractNum>
  <w:abstractNum w:abstractNumId="1" w15:restartNumberingAfterBreak="0">
    <w:nsid w:val="05FB1C41"/>
    <w:multiLevelType w:val="multilevel"/>
    <w:tmpl w:val="00BC994C"/>
    <w:lvl w:ilvl="0">
      <w:start w:val="1"/>
      <w:numFmt w:val="decimal"/>
      <w:lvlText w:val="%1."/>
      <w:lvlJc w:val="left"/>
      <w:pPr>
        <w:ind w:left="2160" w:firstLine="180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2880" w:firstLine="2520"/>
      </w:pPr>
    </w:lvl>
    <w:lvl w:ilvl="2">
      <w:start w:val="1"/>
      <w:numFmt w:val="lowerRoman"/>
      <w:lvlText w:val="%3."/>
      <w:lvlJc w:val="right"/>
      <w:pPr>
        <w:ind w:left="3600" w:firstLine="3420"/>
      </w:pPr>
    </w:lvl>
    <w:lvl w:ilvl="3">
      <w:start w:val="1"/>
      <w:numFmt w:val="decimal"/>
      <w:lvlText w:val="%4."/>
      <w:lvlJc w:val="left"/>
      <w:pPr>
        <w:ind w:left="4320" w:firstLine="3960"/>
      </w:pPr>
    </w:lvl>
    <w:lvl w:ilvl="4">
      <w:start w:val="1"/>
      <w:numFmt w:val="lowerLetter"/>
      <w:lvlText w:val="%5."/>
      <w:lvlJc w:val="left"/>
      <w:pPr>
        <w:ind w:left="5040" w:firstLine="4680"/>
      </w:pPr>
    </w:lvl>
    <w:lvl w:ilvl="5">
      <w:start w:val="1"/>
      <w:numFmt w:val="lowerRoman"/>
      <w:lvlText w:val="%6."/>
      <w:lvlJc w:val="right"/>
      <w:pPr>
        <w:ind w:left="5760" w:firstLine="5580"/>
      </w:pPr>
    </w:lvl>
    <w:lvl w:ilvl="6">
      <w:start w:val="1"/>
      <w:numFmt w:val="decimal"/>
      <w:lvlText w:val="%7."/>
      <w:lvlJc w:val="left"/>
      <w:pPr>
        <w:ind w:left="6480" w:firstLine="6120"/>
      </w:pPr>
    </w:lvl>
    <w:lvl w:ilvl="7">
      <w:start w:val="1"/>
      <w:numFmt w:val="lowerLetter"/>
      <w:lvlText w:val="%8."/>
      <w:lvlJc w:val="left"/>
      <w:pPr>
        <w:ind w:left="7200" w:firstLine="6840"/>
      </w:pPr>
    </w:lvl>
    <w:lvl w:ilvl="8">
      <w:start w:val="1"/>
      <w:numFmt w:val="lowerRoman"/>
      <w:lvlText w:val="%9."/>
      <w:lvlJc w:val="right"/>
      <w:pPr>
        <w:ind w:left="7920" w:firstLine="7740"/>
      </w:pPr>
    </w:lvl>
  </w:abstractNum>
  <w:abstractNum w:abstractNumId="2" w15:restartNumberingAfterBreak="0">
    <w:nsid w:val="11DC591D"/>
    <w:multiLevelType w:val="multilevel"/>
    <w:tmpl w:val="90348CBE"/>
    <w:lvl w:ilvl="0">
      <w:start w:val="1"/>
      <w:numFmt w:val="decimal"/>
      <w:lvlText w:val="%1."/>
      <w:lvlJc w:val="left"/>
      <w:pPr>
        <w:ind w:left="2160" w:firstLine="1800"/>
      </w:pPr>
      <w:rPr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2880" w:firstLine="2520"/>
      </w:pPr>
    </w:lvl>
    <w:lvl w:ilvl="2">
      <w:start w:val="1"/>
      <w:numFmt w:val="lowerRoman"/>
      <w:lvlText w:val="%3."/>
      <w:lvlJc w:val="right"/>
      <w:pPr>
        <w:ind w:left="3600" w:firstLine="3420"/>
      </w:pPr>
    </w:lvl>
    <w:lvl w:ilvl="3">
      <w:start w:val="1"/>
      <w:numFmt w:val="decimal"/>
      <w:lvlText w:val="%4."/>
      <w:lvlJc w:val="left"/>
      <w:pPr>
        <w:ind w:left="4320" w:firstLine="3960"/>
      </w:pPr>
    </w:lvl>
    <w:lvl w:ilvl="4">
      <w:start w:val="1"/>
      <w:numFmt w:val="lowerLetter"/>
      <w:lvlText w:val="%5."/>
      <w:lvlJc w:val="left"/>
      <w:pPr>
        <w:ind w:left="5040" w:firstLine="4680"/>
      </w:pPr>
    </w:lvl>
    <w:lvl w:ilvl="5">
      <w:start w:val="1"/>
      <w:numFmt w:val="lowerRoman"/>
      <w:lvlText w:val="%6."/>
      <w:lvlJc w:val="right"/>
      <w:pPr>
        <w:ind w:left="5760" w:firstLine="5580"/>
      </w:pPr>
    </w:lvl>
    <w:lvl w:ilvl="6">
      <w:start w:val="1"/>
      <w:numFmt w:val="decimal"/>
      <w:lvlText w:val="%7."/>
      <w:lvlJc w:val="left"/>
      <w:pPr>
        <w:ind w:left="6480" w:firstLine="6120"/>
      </w:pPr>
    </w:lvl>
    <w:lvl w:ilvl="7">
      <w:start w:val="1"/>
      <w:numFmt w:val="lowerLetter"/>
      <w:lvlText w:val="%8."/>
      <w:lvlJc w:val="left"/>
      <w:pPr>
        <w:ind w:left="7200" w:firstLine="6840"/>
      </w:pPr>
    </w:lvl>
    <w:lvl w:ilvl="8">
      <w:start w:val="1"/>
      <w:numFmt w:val="lowerRoman"/>
      <w:lvlText w:val="%9."/>
      <w:lvlJc w:val="right"/>
      <w:pPr>
        <w:ind w:left="7920" w:firstLine="7740"/>
      </w:pPr>
    </w:lvl>
  </w:abstractNum>
  <w:abstractNum w:abstractNumId="3" w15:restartNumberingAfterBreak="0">
    <w:nsid w:val="1E706D79"/>
    <w:multiLevelType w:val="multilevel"/>
    <w:tmpl w:val="D1ECDD14"/>
    <w:lvl w:ilvl="0">
      <w:start w:val="1"/>
      <w:numFmt w:val="decimal"/>
      <w:lvlText w:val="%1."/>
      <w:lvlJc w:val="left"/>
      <w:pPr>
        <w:ind w:left="720" w:firstLine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 w15:restartNumberingAfterBreak="0">
    <w:nsid w:val="3AA45A20"/>
    <w:multiLevelType w:val="multilevel"/>
    <w:tmpl w:val="35EC220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▪"/>
      <w:lvlJc w:val="left"/>
      <w:pPr>
        <w:ind w:left="1440" w:firstLine="1080"/>
      </w:pPr>
      <w:rPr>
        <w:rFonts w:ascii="Arial" w:eastAsia="Arial" w:hAnsi="Arial" w:cs="Arial"/>
        <w:sz w:val="28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8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 w15:restartNumberingAfterBreak="0">
    <w:nsid w:val="5099312B"/>
    <w:multiLevelType w:val="hybridMultilevel"/>
    <w:tmpl w:val="0B6A36A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ED01300"/>
    <w:multiLevelType w:val="hybridMultilevel"/>
    <w:tmpl w:val="14623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669"/>
    <w:rsid w:val="00013E47"/>
    <w:rsid w:val="005A719E"/>
    <w:rsid w:val="007C7FB1"/>
    <w:rsid w:val="00B934D8"/>
    <w:rsid w:val="00E81669"/>
    <w:rsid w:val="00F2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9887F"/>
  <w15:chartTrackingRefBased/>
  <w15:docId w15:val="{7746C264-34B7-4DE4-A8F4-9031A062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6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16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16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364/OL.391504" TargetMode="External"/><Relationship Id="rId13" Type="http://schemas.openxmlformats.org/officeDocument/2006/relationships/hyperlink" Target="https://www.osapublishing.org/jlt/abstract.cfm?uri=jlt-29-22-3401" TargetMode="External"/><Relationship Id="rId18" Type="http://schemas.openxmlformats.org/officeDocument/2006/relationships/hyperlink" Target="https://doi.org/10.5772/34973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dx.doi.org/10.1364/OL.34.003346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dx.doi.org/10.1109/JLT.2011.2169449" TargetMode="External"/><Relationship Id="rId17" Type="http://schemas.openxmlformats.org/officeDocument/2006/relationships/hyperlink" Target="https://www.intechopen.com/online-first/83631.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dx.doi.org/10.1364/OL.34.003346" TargetMode="External"/><Relationship Id="rId20" Type="http://schemas.openxmlformats.org/officeDocument/2006/relationships/hyperlink" Target="http://cdn.intechopen.com/pdfs-wm/33524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dpi.com/2076-3417/5/2/77" TargetMode="External"/><Relationship Id="rId5" Type="http://schemas.openxmlformats.org/officeDocument/2006/relationships/styles" Target="styles.xml"/><Relationship Id="rId15" Type="http://schemas.openxmlformats.org/officeDocument/2006/relationships/hyperlink" Target="http://ieeexplore.ieee.org/stamp/stamp.jsp?arnumber=558212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dx.doi.org/10.3390/app5020077" TargetMode="External"/><Relationship Id="rId19" Type="http://schemas.openxmlformats.org/officeDocument/2006/relationships/hyperlink" Target="http://cdn.intechopen.com/pdfs-wm/33524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dx.doi.org/10.1016/j.ptsp.2017.06.003" TargetMode="External"/><Relationship Id="rId14" Type="http://schemas.openxmlformats.org/officeDocument/2006/relationships/hyperlink" Target="http://dx.doi.org/10.1109/JPHOT.2010.208031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c96e99-8ab2-41ec-8f02-f5da41bb910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DE9C73DDC434E966581954EBAA198" ma:contentTypeVersion="14" ma:contentTypeDescription="Create a new document." ma:contentTypeScope="" ma:versionID="6ac69212e50899e4aa603a320d4fd485">
  <xsd:schema xmlns:xsd="http://www.w3.org/2001/XMLSchema" xmlns:xs="http://www.w3.org/2001/XMLSchema" xmlns:p="http://schemas.microsoft.com/office/2006/metadata/properties" xmlns:ns3="52c96e99-8ab2-41ec-8f02-f5da41bb910a" xmlns:ns4="65cac4f6-a7ea-430a-9a3a-9e17303f83ab" targetNamespace="http://schemas.microsoft.com/office/2006/metadata/properties" ma:root="true" ma:fieldsID="94e38143e45cc297b20efef435e1b8dc" ns3:_="" ns4:_="">
    <xsd:import namespace="52c96e99-8ab2-41ec-8f02-f5da41bb910a"/>
    <xsd:import namespace="65cac4f6-a7ea-430a-9a3a-9e17303f83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6e99-8ab2-41ec-8f02-f5da41bb91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ac4f6-a7ea-430a-9a3a-9e17303f83a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764B4E-9E31-471A-8EFE-F7C3EDAC92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AB98F8-BB71-4393-AAFF-CFF9D58629AC}">
  <ds:schemaRefs>
    <ds:schemaRef ds:uri="65cac4f6-a7ea-430a-9a3a-9e17303f83ab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  <ds:schemaRef ds:uri="52c96e99-8ab2-41ec-8f02-f5da41bb910a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26A58B1-FFD0-4B1B-8B00-708E2CAA2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6e99-8ab2-41ec-8f02-f5da41bb910a"/>
    <ds:schemaRef ds:uri="65cac4f6-a7ea-430a-9a3a-9e17303f83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767</Words>
  <Characters>4376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Gollapalli, Ravi Paul</dc:creator>
  <cp:keywords/>
  <dc:description/>
  <cp:lastModifiedBy>Osborn, Pamela Kae</cp:lastModifiedBy>
  <cp:revision>2</cp:revision>
  <dcterms:created xsi:type="dcterms:W3CDTF">2023-06-21T19:20:00Z</dcterms:created>
  <dcterms:modified xsi:type="dcterms:W3CDTF">2023-06-21T19:20:00Z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0x0101007BADE9C73DDC434E966581954EBAA198</vt:lpwstr>
  </property>
</Properties>
</file>